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4C10" w14:textId="77777777" w:rsidR="00BB7A33" w:rsidRDefault="00BB7A33" w:rsidP="00BB7A33">
      <w:pPr>
        <w:pStyle w:val="Heading1"/>
      </w:pPr>
      <w:bookmarkStart w:id="0" w:name="_Toc453064904"/>
      <w:r>
        <w:t>The Green House – Junior Sous Chef</w:t>
      </w:r>
      <w:bookmarkEnd w:id="0"/>
    </w:p>
    <w:p w14:paraId="38D7E6BE" w14:textId="77777777" w:rsidR="00BB7A33" w:rsidRDefault="00BB7A33" w:rsidP="00BB7A33">
      <w:pPr>
        <w:pStyle w:val="NoSpacing"/>
        <w:rPr>
          <w:rFonts w:ascii="Arial" w:hAnsi="Arial" w:cs="Arial"/>
          <w:b/>
          <w:lang w:val="en-GB"/>
        </w:rPr>
      </w:pPr>
    </w:p>
    <w:p w14:paraId="4DBBD433" w14:textId="77777777" w:rsidR="00BB7A33" w:rsidRPr="0015005D" w:rsidRDefault="00BB7A33" w:rsidP="00BB7A33">
      <w:pPr>
        <w:pStyle w:val="NoSpacing"/>
        <w:rPr>
          <w:rFonts w:ascii="Arial" w:hAnsi="Arial" w:cs="Arial"/>
          <w:b/>
          <w:lang w:val="en-GB"/>
        </w:rPr>
      </w:pPr>
      <w:r>
        <w:rPr>
          <w:rFonts w:ascii="Arial" w:hAnsi="Arial" w:cs="Arial"/>
          <w:b/>
          <w:noProof/>
        </w:rPr>
        <w:drawing>
          <wp:inline distT="0" distB="0" distL="0" distR="0" wp14:anchorId="7A12D21B" wp14:editId="3F136020">
            <wp:extent cx="1619250" cy="542925"/>
            <wp:effectExtent l="19050" t="0" r="0" b="0"/>
            <wp:docPr id="11" name="Picture 11" descr="D:\Public\Logos and letterheads\ARBOR\Final_Arbor_Restaurant_Logo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Logos and letterheads\ARBOR\Final_Arbor_Restaurant_Logo_Small.tif"/>
                    <pic:cNvPicPr>
                      <a:picLocks noChangeAspect="1" noChangeArrowheads="1"/>
                    </pic:cNvPicPr>
                  </pic:nvPicPr>
                  <pic:blipFill>
                    <a:blip r:embed="rId5" cstate="print"/>
                    <a:srcRect/>
                    <a:stretch>
                      <a:fillRect/>
                    </a:stretch>
                  </pic:blipFill>
                  <pic:spPr bwMode="auto">
                    <a:xfrm>
                      <a:off x="0" y="0"/>
                      <a:ext cx="1619250" cy="542925"/>
                    </a:xfrm>
                    <a:prstGeom prst="rect">
                      <a:avLst/>
                    </a:prstGeom>
                    <a:noFill/>
                    <a:ln w="9525">
                      <a:noFill/>
                      <a:miter lim="800000"/>
                      <a:headEnd/>
                      <a:tailEnd/>
                    </a:ln>
                  </pic:spPr>
                </pic:pic>
              </a:graphicData>
            </a:graphic>
          </wp:inline>
        </w:drawing>
      </w:r>
      <w:r w:rsidRPr="00DA57F3">
        <w:rPr>
          <w:rFonts w:ascii="Garamond" w:hAnsi="Garamond"/>
          <w:noProof/>
          <w:sz w:val="24"/>
          <w:szCs w:val="24"/>
          <w:lang w:val="en-GB" w:eastAsia="en-GB"/>
        </w:rPr>
        <w:t xml:space="preserve"> </w:t>
      </w:r>
      <w:r>
        <w:rPr>
          <w:rFonts w:ascii="Arial" w:hAnsi="Arial" w:cs="Arial"/>
          <w:b/>
          <w:lang w:val="en-GB"/>
        </w:rPr>
        <w:t xml:space="preserve">                                                                      </w:t>
      </w:r>
      <w:r w:rsidRPr="00DA57F3">
        <w:rPr>
          <w:rFonts w:ascii="Arial" w:hAnsi="Arial" w:cs="Arial"/>
          <w:b/>
          <w:noProof/>
        </w:rPr>
        <w:drawing>
          <wp:inline distT="0" distB="0" distL="0" distR="0" wp14:anchorId="655B9173" wp14:editId="04E7E337">
            <wp:extent cx="1457325" cy="779337"/>
            <wp:effectExtent l="19050" t="0" r="9525" b="0"/>
            <wp:docPr id="13" name="Picture 2" descr="D:\Public\Logos and letterheads\GHH brand\Logos\Green House logos\JPEG\GH_logo_bnmth_LH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c\Logos and letterheads\GHH brand\Logos\Green House logos\JPEG\GH_logo_bnmth_LHS_black.jpg"/>
                    <pic:cNvPicPr>
                      <a:picLocks noChangeAspect="1" noChangeArrowheads="1"/>
                    </pic:cNvPicPr>
                  </pic:nvPicPr>
                  <pic:blipFill>
                    <a:blip r:embed="rId6" cstate="print"/>
                    <a:srcRect/>
                    <a:stretch>
                      <a:fillRect/>
                    </a:stretch>
                  </pic:blipFill>
                  <pic:spPr bwMode="auto">
                    <a:xfrm>
                      <a:off x="0" y="0"/>
                      <a:ext cx="1457325" cy="779337"/>
                    </a:xfrm>
                    <a:prstGeom prst="rect">
                      <a:avLst/>
                    </a:prstGeom>
                    <a:noFill/>
                    <a:ln w="9525">
                      <a:noFill/>
                      <a:miter lim="800000"/>
                      <a:headEnd/>
                      <a:tailEnd/>
                    </a:ln>
                  </pic:spPr>
                </pic:pic>
              </a:graphicData>
            </a:graphic>
          </wp:inline>
        </w:drawing>
      </w:r>
    </w:p>
    <w:p w14:paraId="39C885D0" w14:textId="77777777" w:rsidR="00BB7A33" w:rsidRPr="00DA57F3" w:rsidRDefault="00BB7A33" w:rsidP="00BB7A33">
      <w:pPr>
        <w:spacing w:line="240" w:lineRule="auto"/>
        <w:jc w:val="both"/>
        <w:rPr>
          <w:sz w:val="24"/>
          <w:szCs w:val="24"/>
        </w:rPr>
      </w:pPr>
    </w:p>
    <w:p w14:paraId="5CC25BDF" w14:textId="77777777" w:rsidR="00BB7A33" w:rsidRPr="00DA57F3" w:rsidRDefault="00BB7A33" w:rsidP="00BB7A33">
      <w:pPr>
        <w:spacing w:line="240" w:lineRule="auto"/>
        <w:jc w:val="both"/>
        <w:rPr>
          <w:b/>
          <w:sz w:val="32"/>
          <w:szCs w:val="32"/>
        </w:rPr>
      </w:pPr>
      <w:r w:rsidRPr="00DA57F3">
        <w:rPr>
          <w:b/>
          <w:sz w:val="32"/>
          <w:szCs w:val="32"/>
        </w:rPr>
        <w:t>Junior Sous Chef</w:t>
      </w:r>
    </w:p>
    <w:p w14:paraId="274B55A7" w14:textId="77777777" w:rsidR="00BB7A33" w:rsidRPr="007264ED" w:rsidRDefault="00BB7A33" w:rsidP="00BB7A33">
      <w:pPr>
        <w:spacing w:line="240" w:lineRule="auto"/>
        <w:jc w:val="both"/>
      </w:pPr>
      <w:r w:rsidRPr="007264ED">
        <w:t xml:space="preserve">The Green House is a beautiful eco-friendly boutique hotel that lives, eats and breathes sustainability.  Just minutes from the white sandy beaches of Bournemouth, this privately owned Grade II Victorian Villa has been extensively renovated with an investment in excess of £5m, to prove that luxury travel and eco-consciousness can co-exist.   We are committed to sustaining an exceptional product coupled with exceptional service. </w:t>
      </w:r>
    </w:p>
    <w:p w14:paraId="1021A0C4" w14:textId="77777777" w:rsidR="00BB7A33" w:rsidRDefault="00BB7A33" w:rsidP="00BB7A33">
      <w:pPr>
        <w:spacing w:line="240" w:lineRule="auto"/>
        <w:jc w:val="both"/>
      </w:pPr>
      <w:r w:rsidRPr="007264ED">
        <w:rPr>
          <w:rFonts w:cs="Arial"/>
        </w:rPr>
        <w:t xml:space="preserve">Arbor </w:t>
      </w:r>
      <w:r>
        <w:rPr>
          <w:rFonts w:cs="Arial"/>
        </w:rPr>
        <w:t xml:space="preserve">restaurant </w:t>
      </w:r>
      <w:r w:rsidRPr="007264ED">
        <w:rPr>
          <w:rFonts w:cs="Arial"/>
        </w:rPr>
        <w:t xml:space="preserve">currently holds </w:t>
      </w:r>
      <w:r>
        <w:rPr>
          <w:rFonts w:cs="Arial"/>
        </w:rPr>
        <w:t xml:space="preserve">2 AA Rosettes, Gold </w:t>
      </w:r>
      <w:r w:rsidRPr="007264ED">
        <w:rPr>
          <w:rFonts w:cs="Arial"/>
        </w:rPr>
        <w:t>Award</w:t>
      </w:r>
      <w:r>
        <w:rPr>
          <w:rFonts w:cs="Arial"/>
        </w:rPr>
        <w:t xml:space="preserve"> from Dorset Tourism Eating Out and the Environmental Award 2015 from the Sustainable Restaurant Association;</w:t>
      </w:r>
      <w:r w:rsidRPr="007264ED">
        <w:rPr>
          <w:rFonts w:cs="Arial"/>
        </w:rPr>
        <w:t xml:space="preserve"> </w:t>
      </w:r>
      <w:r>
        <w:rPr>
          <w:rFonts w:cs="Arial"/>
        </w:rPr>
        <w:t>w</w:t>
      </w:r>
      <w:r w:rsidRPr="007264ED">
        <w:rPr>
          <w:rFonts w:cs="Arial"/>
        </w:rPr>
        <w:t xml:space="preserve">hilst the hotel is proud to be awarded the </w:t>
      </w:r>
      <w:r>
        <w:rPr>
          <w:rFonts w:cs="Arial"/>
        </w:rPr>
        <w:t xml:space="preserve">Dorset Tourism Gold for Sustainable Tourism 2014, </w:t>
      </w:r>
      <w:r w:rsidRPr="007264ED">
        <w:rPr>
          <w:rFonts w:cs="Arial"/>
        </w:rPr>
        <w:t>Considerate Hotel of the Year 2013</w:t>
      </w:r>
      <w:r>
        <w:rPr>
          <w:rFonts w:cs="Arial"/>
        </w:rPr>
        <w:t xml:space="preserve">-2014 and </w:t>
      </w:r>
      <w:r w:rsidRPr="007264ED">
        <w:rPr>
          <w:rFonts w:cs="Arial"/>
        </w:rPr>
        <w:t xml:space="preserve">AA Eco Hotel of the Year 2013. </w:t>
      </w:r>
      <w:r w:rsidRPr="007264ED">
        <w:t xml:space="preserve"> </w:t>
      </w:r>
    </w:p>
    <w:p w14:paraId="75214269" w14:textId="77777777" w:rsidR="00BB7A33" w:rsidRPr="00DA57F3" w:rsidRDefault="00BB7A33" w:rsidP="00BB7A33">
      <w:pPr>
        <w:spacing w:line="240" w:lineRule="auto"/>
        <w:jc w:val="both"/>
        <w:rPr>
          <w:rFonts w:cs="Arial"/>
        </w:rPr>
      </w:pPr>
      <w:r w:rsidRPr="00DA57F3">
        <w:rPr>
          <w:rFonts w:cs="Arial"/>
        </w:rPr>
        <w:t>Reports directly to: Head Chef</w:t>
      </w:r>
    </w:p>
    <w:p w14:paraId="17FDB3BA" w14:textId="77777777" w:rsidR="00BB7A33" w:rsidRPr="00DA57F3" w:rsidRDefault="00BB7A33" w:rsidP="00BB7A33">
      <w:pPr>
        <w:spacing w:line="240" w:lineRule="auto"/>
        <w:jc w:val="both"/>
      </w:pPr>
      <w:r w:rsidRPr="00DA57F3">
        <w:rPr>
          <w:rFonts w:cs="Arial"/>
        </w:rPr>
        <w:t>Successful candidates will need to:</w:t>
      </w:r>
    </w:p>
    <w:p w14:paraId="7AE4AA87" w14:textId="77777777" w:rsidR="00BB7A33" w:rsidRPr="00DA57F3" w:rsidRDefault="00BB7A33" w:rsidP="00BB7A33">
      <w:pPr>
        <w:pStyle w:val="ListParagraph"/>
        <w:numPr>
          <w:ilvl w:val="0"/>
          <w:numId w:val="12"/>
        </w:numPr>
        <w:spacing w:after="200" w:line="240" w:lineRule="auto"/>
        <w:jc w:val="both"/>
      </w:pPr>
      <w:r w:rsidRPr="00DA57F3">
        <w:t>Be passionate about food and be able to channel this into what customers want</w:t>
      </w:r>
    </w:p>
    <w:p w14:paraId="316EF395" w14:textId="77777777" w:rsidR="00BB7A33" w:rsidRPr="00DA57F3" w:rsidRDefault="00BB7A33" w:rsidP="00BB7A33">
      <w:pPr>
        <w:pStyle w:val="ListParagraph"/>
        <w:numPr>
          <w:ilvl w:val="0"/>
          <w:numId w:val="12"/>
        </w:numPr>
        <w:spacing w:after="200" w:line="240" w:lineRule="auto"/>
        <w:jc w:val="both"/>
      </w:pPr>
      <w:r w:rsidRPr="00DA57F3">
        <w:t>Be excited to work with fresh and local produce</w:t>
      </w:r>
    </w:p>
    <w:p w14:paraId="08835C65" w14:textId="77777777" w:rsidR="00BB7A33" w:rsidRPr="00DA57F3" w:rsidRDefault="00BB7A33" w:rsidP="00BB7A33">
      <w:pPr>
        <w:pStyle w:val="ListParagraph"/>
        <w:numPr>
          <w:ilvl w:val="0"/>
          <w:numId w:val="12"/>
        </w:numPr>
        <w:spacing w:after="200" w:line="240" w:lineRule="auto"/>
        <w:jc w:val="both"/>
      </w:pPr>
      <w:r w:rsidRPr="00DA57F3">
        <w:t>Achieve budget revenues through understanding the clients and their needs</w:t>
      </w:r>
    </w:p>
    <w:p w14:paraId="327C4A30" w14:textId="77777777" w:rsidR="00BB7A33" w:rsidRPr="00DA57F3" w:rsidRDefault="00BB7A33" w:rsidP="00BB7A33">
      <w:pPr>
        <w:pStyle w:val="ListParagraph"/>
        <w:numPr>
          <w:ilvl w:val="0"/>
          <w:numId w:val="12"/>
        </w:numPr>
        <w:spacing w:after="200" w:line="240" w:lineRule="auto"/>
        <w:jc w:val="both"/>
      </w:pPr>
      <w:r w:rsidRPr="00DA57F3">
        <w:t>Work closely with the team to ensure all costs and payroll targets are achieved</w:t>
      </w:r>
    </w:p>
    <w:p w14:paraId="6536CF74" w14:textId="77777777" w:rsidR="00BB7A33" w:rsidRPr="00DA57F3" w:rsidRDefault="00BB7A33" w:rsidP="00BB7A33">
      <w:pPr>
        <w:pStyle w:val="ListParagraph"/>
        <w:numPr>
          <w:ilvl w:val="0"/>
          <w:numId w:val="12"/>
        </w:numPr>
        <w:spacing w:after="200" w:line="240" w:lineRule="auto"/>
        <w:jc w:val="both"/>
      </w:pPr>
      <w:r w:rsidRPr="00DA57F3">
        <w:t>Be involved in the operation of the hotel and be a key player in the team</w:t>
      </w:r>
    </w:p>
    <w:p w14:paraId="02C181F1" w14:textId="77777777" w:rsidR="00BB7A33" w:rsidRPr="00DA57F3" w:rsidRDefault="00BB7A33" w:rsidP="00BB7A33">
      <w:pPr>
        <w:pStyle w:val="ListParagraph"/>
        <w:numPr>
          <w:ilvl w:val="0"/>
          <w:numId w:val="12"/>
        </w:numPr>
        <w:spacing w:after="200" w:line="240" w:lineRule="auto"/>
        <w:jc w:val="both"/>
      </w:pPr>
      <w:r w:rsidRPr="00DA57F3">
        <w:t>Manage and develop and build a kitchen team</w:t>
      </w:r>
    </w:p>
    <w:p w14:paraId="54A2A423" w14:textId="77777777" w:rsidR="00BB7A33" w:rsidRPr="00DA57F3" w:rsidRDefault="00BB7A33" w:rsidP="00BB7A33">
      <w:pPr>
        <w:pStyle w:val="ListParagraph"/>
        <w:numPr>
          <w:ilvl w:val="0"/>
          <w:numId w:val="12"/>
        </w:numPr>
        <w:spacing w:after="200" w:line="240" w:lineRule="auto"/>
        <w:jc w:val="both"/>
      </w:pPr>
      <w:r w:rsidRPr="00DA57F3">
        <w:t>Have excellent communication skills to include all departments</w:t>
      </w:r>
    </w:p>
    <w:p w14:paraId="7E7FA549" w14:textId="77777777" w:rsidR="00BB7A33" w:rsidRPr="00DA57F3" w:rsidRDefault="00BB7A33" w:rsidP="00BB7A33">
      <w:pPr>
        <w:pStyle w:val="ListParagraph"/>
        <w:numPr>
          <w:ilvl w:val="0"/>
          <w:numId w:val="12"/>
        </w:numPr>
        <w:spacing w:after="200" w:line="240" w:lineRule="auto"/>
        <w:jc w:val="both"/>
      </w:pPr>
      <w:r w:rsidRPr="00DA57F3">
        <w:t>Be enthusiastic, passionate with a positive attitude</w:t>
      </w:r>
    </w:p>
    <w:p w14:paraId="01F4D8CF" w14:textId="77777777" w:rsidR="00BB7A33" w:rsidRPr="00DA57F3" w:rsidRDefault="00BB7A33" w:rsidP="00BB7A33">
      <w:pPr>
        <w:pStyle w:val="ListParagraph"/>
        <w:numPr>
          <w:ilvl w:val="0"/>
          <w:numId w:val="12"/>
        </w:numPr>
        <w:spacing w:after="200" w:line="240" w:lineRule="auto"/>
        <w:jc w:val="both"/>
      </w:pPr>
      <w:r w:rsidRPr="00DA57F3">
        <w:t>Have proven track record in reputable restaurants</w:t>
      </w:r>
    </w:p>
    <w:p w14:paraId="292E3745" w14:textId="77777777" w:rsidR="00BB7A33" w:rsidRPr="00DA57F3" w:rsidRDefault="00BB7A33" w:rsidP="00BB7A33">
      <w:pPr>
        <w:spacing w:line="240" w:lineRule="auto"/>
        <w:jc w:val="both"/>
      </w:pPr>
      <w:r w:rsidRPr="00DA57F3">
        <w:t>Personality of the Arbor kitchen brigade:</w:t>
      </w:r>
    </w:p>
    <w:p w14:paraId="6D0B2324" w14:textId="77777777" w:rsidR="00BB7A33" w:rsidRPr="00DA57F3" w:rsidRDefault="00BB7A33" w:rsidP="00BB7A33">
      <w:pPr>
        <w:pStyle w:val="ListParagraph"/>
        <w:numPr>
          <w:ilvl w:val="0"/>
          <w:numId w:val="13"/>
        </w:numPr>
        <w:spacing w:after="200" w:line="240" w:lineRule="auto"/>
        <w:jc w:val="both"/>
      </w:pPr>
      <w:r w:rsidRPr="00DA57F3">
        <w:t>Passionate</w:t>
      </w:r>
    </w:p>
    <w:p w14:paraId="5F4FFB16" w14:textId="77777777" w:rsidR="00BB7A33" w:rsidRPr="00DA57F3" w:rsidRDefault="00BB7A33" w:rsidP="00BB7A33">
      <w:pPr>
        <w:pStyle w:val="ListParagraph"/>
        <w:numPr>
          <w:ilvl w:val="0"/>
          <w:numId w:val="13"/>
        </w:numPr>
        <w:spacing w:after="200" w:line="240" w:lineRule="auto"/>
        <w:jc w:val="both"/>
      </w:pPr>
      <w:r w:rsidRPr="00DA57F3">
        <w:t>Creative and enthusiastic</w:t>
      </w:r>
    </w:p>
    <w:p w14:paraId="1A60611F" w14:textId="77777777" w:rsidR="00BB7A33" w:rsidRPr="00DA57F3" w:rsidRDefault="00BB7A33" w:rsidP="00BB7A33">
      <w:pPr>
        <w:pStyle w:val="ListParagraph"/>
        <w:numPr>
          <w:ilvl w:val="0"/>
          <w:numId w:val="13"/>
        </w:numPr>
        <w:spacing w:after="200" w:line="240" w:lineRule="auto"/>
        <w:jc w:val="both"/>
      </w:pPr>
      <w:r w:rsidRPr="00DA57F3">
        <w:t>Environmentally conscious</w:t>
      </w:r>
    </w:p>
    <w:p w14:paraId="7E7AABD6" w14:textId="77777777" w:rsidR="00BB7A33" w:rsidRPr="00DA57F3" w:rsidRDefault="00BB7A33" w:rsidP="00BB7A33">
      <w:pPr>
        <w:pStyle w:val="ListParagraph"/>
        <w:numPr>
          <w:ilvl w:val="0"/>
          <w:numId w:val="13"/>
        </w:numPr>
        <w:spacing w:after="200" w:line="240" w:lineRule="auto"/>
        <w:jc w:val="both"/>
      </w:pPr>
      <w:r w:rsidRPr="00DA57F3">
        <w:t xml:space="preserve">Recognises the importance of each guest </w:t>
      </w:r>
    </w:p>
    <w:p w14:paraId="431F3F2E" w14:textId="77777777" w:rsidR="00BB7A33" w:rsidRPr="00DA57F3" w:rsidRDefault="00BB7A33" w:rsidP="00BB7A33">
      <w:pPr>
        <w:pStyle w:val="ListParagraph"/>
        <w:numPr>
          <w:ilvl w:val="0"/>
          <w:numId w:val="13"/>
        </w:numPr>
        <w:spacing w:after="200" w:line="240" w:lineRule="auto"/>
        <w:jc w:val="both"/>
      </w:pPr>
      <w:r w:rsidRPr="00DA57F3">
        <w:t>Sees opportunities instead of stumbling blocks</w:t>
      </w:r>
    </w:p>
    <w:p w14:paraId="20C7AD17" w14:textId="77777777" w:rsidR="00BB7A33" w:rsidRPr="00DA57F3" w:rsidRDefault="00BB7A33" w:rsidP="00BB7A33">
      <w:pPr>
        <w:pStyle w:val="ListParagraph"/>
        <w:numPr>
          <w:ilvl w:val="0"/>
          <w:numId w:val="13"/>
        </w:numPr>
        <w:spacing w:after="200" w:line="240" w:lineRule="auto"/>
        <w:jc w:val="both"/>
      </w:pPr>
      <w:r w:rsidRPr="00DA57F3">
        <w:t>Adaptable</w:t>
      </w:r>
    </w:p>
    <w:p w14:paraId="27481BFB" w14:textId="77777777" w:rsidR="00BB7A33" w:rsidRPr="00DA57F3" w:rsidRDefault="00BB7A33" w:rsidP="00BB7A33">
      <w:pPr>
        <w:pStyle w:val="ListParagraph"/>
        <w:numPr>
          <w:ilvl w:val="0"/>
          <w:numId w:val="13"/>
        </w:numPr>
        <w:spacing w:after="200" w:line="240" w:lineRule="auto"/>
        <w:jc w:val="both"/>
      </w:pPr>
      <w:r w:rsidRPr="00DA57F3">
        <w:t>Flexible</w:t>
      </w:r>
    </w:p>
    <w:p w14:paraId="146630BF" w14:textId="77777777" w:rsidR="00BB7A33" w:rsidRPr="00DA57F3" w:rsidRDefault="00BB7A33" w:rsidP="00BB7A33">
      <w:pPr>
        <w:pStyle w:val="ListParagraph"/>
        <w:numPr>
          <w:ilvl w:val="0"/>
          <w:numId w:val="13"/>
        </w:numPr>
        <w:spacing w:after="200" w:line="240" w:lineRule="auto"/>
        <w:jc w:val="both"/>
      </w:pPr>
      <w:r w:rsidRPr="00DA57F3">
        <w:t>Team player</w:t>
      </w:r>
    </w:p>
    <w:p w14:paraId="2F68CA95" w14:textId="77777777" w:rsidR="00BB7A33" w:rsidRPr="00DA57F3" w:rsidRDefault="00BB7A33" w:rsidP="00BB7A33">
      <w:pPr>
        <w:pStyle w:val="ListParagraph"/>
        <w:numPr>
          <w:ilvl w:val="0"/>
          <w:numId w:val="13"/>
        </w:numPr>
        <w:spacing w:after="200" w:line="240" w:lineRule="auto"/>
        <w:jc w:val="both"/>
      </w:pPr>
      <w:r w:rsidRPr="00DA57F3">
        <w:t>Excellent interpersonal skills</w:t>
      </w:r>
    </w:p>
    <w:p w14:paraId="62307CA2" w14:textId="77777777" w:rsidR="00BB7A33" w:rsidRDefault="00BB7A33" w:rsidP="00BB7A33">
      <w:pPr>
        <w:pStyle w:val="ListParagraph"/>
        <w:spacing w:line="240" w:lineRule="auto"/>
        <w:rPr>
          <w:rFonts w:ascii="Garamond" w:hAnsi="Garamond"/>
          <w:noProof/>
          <w:sz w:val="24"/>
          <w:szCs w:val="24"/>
        </w:rPr>
      </w:pPr>
      <w:r w:rsidRPr="00DA57F3">
        <w:rPr>
          <w:color w:val="2D2D2D"/>
          <w:sz w:val="17"/>
          <w:szCs w:val="17"/>
        </w:rPr>
        <w:br/>
      </w:r>
      <w:r w:rsidRPr="00DA57F3">
        <w:rPr>
          <w:b/>
          <w:noProof/>
          <w:sz w:val="24"/>
          <w:szCs w:val="24"/>
        </w:rPr>
        <w:t>If you would like to join the team please send your CV with a covering letter</w:t>
      </w:r>
    </w:p>
    <w:p w14:paraId="4727EAEB" w14:textId="2D0FA790" w:rsidR="00D84739" w:rsidRDefault="007E641F">
      <w:bookmarkStart w:id="1" w:name="_Arbor_Restaurant_–"/>
      <w:bookmarkStart w:id="2" w:name="_GoBack"/>
      <w:bookmarkEnd w:id="1"/>
      <w:bookmarkEnd w:id="2"/>
    </w:p>
    <w:sectPr w:rsidR="00D8473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06A32"/>
    <w:multiLevelType w:val="hybridMultilevel"/>
    <w:tmpl w:val="8A3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34D75"/>
    <w:multiLevelType w:val="hybridMultilevel"/>
    <w:tmpl w:val="9A424F98"/>
    <w:lvl w:ilvl="0" w:tplc="04090001">
      <w:start w:val="1"/>
      <w:numFmt w:val="bullet"/>
      <w:lvlText w:val=""/>
      <w:lvlJc w:val="left"/>
      <w:pPr>
        <w:ind w:left="720" w:hanging="360"/>
      </w:pPr>
      <w:rPr>
        <w:rFonts w:ascii="Symbol" w:hAnsi="Symbol" w:hint="default"/>
      </w:rPr>
    </w:lvl>
    <w:lvl w:ilvl="1" w:tplc="425ADB8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8650A"/>
    <w:multiLevelType w:val="hybridMultilevel"/>
    <w:tmpl w:val="0D18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E285A"/>
    <w:multiLevelType w:val="hybridMultilevel"/>
    <w:tmpl w:val="630E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5"/>
  </w:num>
  <w:num w:numId="6">
    <w:abstractNumId w:val="4"/>
  </w:num>
  <w:num w:numId="7">
    <w:abstractNumId w:val="12"/>
  </w:num>
  <w:num w:numId="8">
    <w:abstractNumId w:val="8"/>
  </w:num>
  <w:num w:numId="9">
    <w:abstractNumId w:val="1"/>
  </w:num>
  <w:num w:numId="10">
    <w:abstractNumId w:val="7"/>
  </w:num>
  <w:num w:numId="11">
    <w:abstractNumId w:val="10"/>
  </w:num>
  <w:num w:numId="12">
    <w:abstractNumId w:val="14"/>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490A49"/>
    <w:rsid w:val="005D3D4A"/>
    <w:rsid w:val="007E641F"/>
    <w:rsid w:val="00851570"/>
    <w:rsid w:val="00A22F7F"/>
    <w:rsid w:val="00B4537D"/>
    <w:rsid w:val="00B838A8"/>
    <w:rsid w:val="00BB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 w:type="paragraph" w:styleId="NoSpacing">
    <w:name w:val="No Spacing"/>
    <w:qFormat/>
    <w:rsid w:val="00BB7A3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Macintosh Word</Application>
  <DocSecurity>0</DocSecurity>
  <Lines>13</Lines>
  <Paragraphs>3</Paragraphs>
  <ScaleCrop>false</ScaleCrop>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3</cp:revision>
  <dcterms:created xsi:type="dcterms:W3CDTF">2016-08-04T09:58:00Z</dcterms:created>
  <dcterms:modified xsi:type="dcterms:W3CDTF">2016-08-04T09:58:00Z</dcterms:modified>
</cp:coreProperties>
</file>